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衢州高铁新城智慧产业园（三期）A区项目</w:t>
      </w:r>
    </w:p>
    <w:p>
      <w:pPr>
        <w:pStyle w:val="6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创意孵化楼A外墙空鼓检测工程询价函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致：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instrText xml:space="preserve"> HYPERLINK "mailto:由我公司实施建设的衢州高铁新城智慧产业园（四期）项目-空调项目近期需组织询价工作，希望贵单位积极参与并配合我公司组织的询价工作，询价回复邮箱（435221694@qq.com）。截止时间为2021年9月"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由我公司实施建设的衢州高铁新城智慧产业园（三期）A区项目创意孵化楼A外墙空鼓检测工程近期需组织询价工作，希望贵单位积极参与并配合我公司组织的询价工作，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价回复请邮寄至衢州市智慧产业投资发展有限公司（邮寄地址：浙江省衢州市柯城区花园中大道86号207室，收件人：汪先生；联系电话：0570-3030188，18057016355）或现场密封送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至衢州市交通投资集团有限公司（衢州市智慧新城花园中大道86号）二楼开标厅。截止时间为2022年11月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22日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16：30时止。谢谢配合！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" w:eastAsia="仿宋_GB2312" w:cs="仿宋"/>
          <w:b/>
          <w:bCs/>
          <w:color w:val="3D3D3D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1.询价报价单里的检测单价是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最终结算单价，报价中须包含检测费、人工费、材料费、机械费、登高费、外墙恢复费（检测如需凿洞检测完成后需对外墙进行恢复）、装运费、垃圾清运费、利润和税费（增值税专用发票）的所有费用，合同期内此价格不作调整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-SA"/>
        </w:rPr>
        <w:t>创意孵化楼A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粉刷层外墙面积为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1800平方米。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2.工期要求：中标签订合同后，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15天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内完成。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3.报价文件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包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括《高铁新城智慧产业园（三期）A区项目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-SA"/>
        </w:rPr>
        <w:t>创意孵化楼A外墙空鼓检测工程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报价单》、营业执照、资质证书、法人身份证复印件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，均须加盖公章。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报价文件须用档案袋存放，并将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附件一信息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填写完整盖公章贴至档案袋封口面密封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left="1399" w:leftChars="266" w:hanging="840" w:hangingChars="3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附件：1.报价文件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after="0" w:line="560" w:lineRule="exact"/>
        <w:ind w:left="1396" w:leftChars="665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衢州高铁新城智慧产业园（三期）A区项目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创意孵化楼A外墙空鼓检测工程询价单</w:t>
      </w:r>
    </w:p>
    <w:p>
      <w:pPr>
        <w:numPr>
          <w:ilvl w:val="0"/>
          <w:numId w:val="0"/>
        </w:numPr>
        <w:ind w:left="1396" w:leftChars="665" w:firstLine="0" w:firstLineChars="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衢州高铁新城智慧产业园（三期）A区项目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创意孵化楼A外墙空鼓检测工程报价单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0" w:firstLineChars="10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建设单位：衢州市智慧产业投资发展有限公司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0" w:firstLineChars="1000"/>
        <w:jc w:val="left"/>
        <w:textAlignment w:val="auto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联系人：汪先生     联系电话：18057016355                                  2022年11月17日</w:t>
      </w:r>
      <w:r>
        <w:rPr>
          <w:rFonts w:hint="eastAsia" w:ascii="宋体" w:hAnsi="宋体"/>
          <w:sz w:val="24"/>
        </w:rPr>
        <w:t xml:space="preserve">              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p>
      <w:pPr>
        <w:spacing w:line="360" w:lineRule="auto"/>
        <w:ind w:right="206" w:rightChars="98"/>
        <w:rPr>
          <w:rFonts w:hint="eastAsia" w:ascii="宋体" w:hAnsi="宋体"/>
          <w:sz w:val="24"/>
        </w:rPr>
      </w:pPr>
    </w:p>
    <w:p>
      <w:pPr>
        <w:snapToGrid w:val="0"/>
        <w:spacing w:line="360" w:lineRule="auto"/>
        <w:ind w:left="-718" w:leftChars="-342" w:right="206" w:rightChars="98" w:firstLine="822" w:firstLineChars="256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ind w:left="-718" w:leftChars="-342" w:right="206" w:rightChars="98" w:firstLine="822" w:firstLineChars="256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ind w:left="-718" w:leftChars="-342" w:right="206" w:rightChars="98" w:firstLine="822" w:firstLineChars="256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ind w:left="-718" w:leftChars="-342" w:right="206" w:rightChars="98" w:firstLine="822" w:firstLineChars="256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ind w:left="-718" w:leftChars="-342" w:right="206" w:rightChars="98" w:firstLine="822" w:firstLineChars="256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ind w:left="-718" w:leftChars="-342" w:right="206" w:rightChars="98" w:firstLine="822" w:firstLineChars="256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ind w:left="-718" w:leftChars="-342" w:right="206" w:rightChars="98" w:firstLine="822" w:firstLineChars="256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ind w:left="-718" w:leftChars="-342" w:right="206" w:rightChars="98" w:firstLine="822" w:firstLineChars="256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ind w:left="-718" w:leftChars="-342" w:right="206" w:rightChars="98" w:firstLine="822" w:firstLineChars="256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ind w:left="-718" w:leftChars="-342" w:right="206" w:rightChars="98" w:firstLine="822" w:firstLineChars="256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ind w:left="-718" w:leftChars="-342" w:right="206" w:rightChars="98" w:firstLine="822" w:firstLineChars="256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ind w:left="-718" w:leftChars="-342" w:right="206" w:rightChars="98" w:firstLine="822" w:firstLineChars="256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ind w:left="-718" w:leftChars="-342" w:right="206" w:rightChars="98" w:firstLine="822" w:firstLineChars="256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pStyle w:val="3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pStyle w:val="3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snapToGrid w:val="0"/>
        <w:spacing w:line="360" w:lineRule="auto"/>
        <w:ind w:left="-718" w:leftChars="-342" w:right="206" w:rightChars="98" w:firstLine="822" w:firstLineChars="256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报价</w:t>
      </w:r>
      <w:r>
        <w:rPr>
          <w:rFonts w:hint="eastAsia" w:ascii="宋体" w:hAnsi="宋体"/>
          <w:b/>
          <w:sz w:val="32"/>
          <w:szCs w:val="32"/>
        </w:rPr>
        <w:t>文件</w:t>
      </w:r>
    </w:p>
    <w:p>
      <w:pPr>
        <w:snapToGrid w:val="0"/>
        <w:spacing w:line="360" w:lineRule="auto"/>
        <w:ind w:left="-718" w:leftChars="-342" w:right="206" w:rightChars="98" w:firstLine="617" w:firstLineChars="256"/>
        <w:rPr>
          <w:rFonts w:hint="eastAsia" w:ascii="宋体" w:hAnsi="宋体"/>
          <w:b/>
          <w:sz w:val="24"/>
        </w:rPr>
      </w:pPr>
    </w:p>
    <w:p>
      <w:pPr>
        <w:snapToGrid w:val="0"/>
        <w:spacing w:line="360" w:lineRule="auto"/>
        <w:ind w:left="-718" w:leftChars="-342" w:right="206" w:rightChars="98" w:firstLine="617" w:firstLineChars="256"/>
        <w:rPr>
          <w:rFonts w:hint="eastAsia" w:ascii="宋体" w:hAnsi="宋体"/>
          <w:b/>
          <w:sz w:val="24"/>
        </w:rPr>
      </w:pPr>
    </w:p>
    <w:p>
      <w:pPr>
        <w:snapToGrid w:val="0"/>
        <w:spacing w:line="360" w:lineRule="auto"/>
        <w:ind w:left="-718" w:leftChars="-342" w:right="206" w:rightChars="98" w:firstLine="617" w:firstLineChars="256"/>
        <w:rPr>
          <w:rFonts w:hint="eastAsia" w:ascii="宋体" w:hAnsi="宋体"/>
          <w:b/>
          <w:sz w:val="24"/>
        </w:rPr>
      </w:pPr>
    </w:p>
    <w:p>
      <w:pPr>
        <w:snapToGrid w:val="0"/>
        <w:spacing w:line="360" w:lineRule="auto"/>
        <w:ind w:left="-718" w:leftChars="-342" w:right="206" w:rightChars="98" w:firstLine="617" w:firstLineChars="256"/>
        <w:rPr>
          <w:rFonts w:hint="eastAsia" w:ascii="宋体" w:hAnsi="宋体"/>
          <w:b/>
          <w:sz w:val="24"/>
        </w:rPr>
      </w:pPr>
    </w:p>
    <w:p>
      <w:pPr>
        <w:snapToGrid w:val="0"/>
        <w:spacing w:line="360" w:lineRule="auto"/>
        <w:ind w:left="-718" w:leftChars="-342" w:right="206" w:rightChars="98" w:firstLine="617" w:firstLineChars="256"/>
        <w:rPr>
          <w:rFonts w:hint="eastAsia" w:ascii="宋体" w:hAnsi="宋体"/>
          <w:b/>
          <w:sz w:val="24"/>
        </w:rPr>
      </w:pPr>
    </w:p>
    <w:p>
      <w:pPr>
        <w:snapToGrid w:val="0"/>
        <w:spacing w:line="360" w:lineRule="auto"/>
        <w:ind w:left="-718" w:leftChars="-342" w:right="206" w:rightChars="98" w:firstLine="614" w:firstLineChars="256"/>
        <w:rPr>
          <w:rFonts w:hint="eastAsia" w:ascii="宋体" w:hAnsi="宋体"/>
          <w:sz w:val="24"/>
          <w:u w:val="single"/>
        </w:rPr>
      </w:pPr>
      <w:bookmarkStart w:id="0" w:name="_Toc357410802"/>
      <w:r>
        <w:rPr>
          <w:rFonts w:hint="eastAsia" w:ascii="宋体" w:hAnsi="宋体"/>
          <w:sz w:val="24"/>
        </w:rPr>
        <w:t>项目名称：</w:t>
      </w:r>
      <w:bookmarkEnd w:id="0"/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/>
          <w:sz w:val="24"/>
          <w:u w:val="single"/>
        </w:rPr>
        <w:t xml:space="preserve">        </w:t>
      </w:r>
    </w:p>
    <w:p>
      <w:pPr>
        <w:snapToGrid w:val="0"/>
        <w:spacing w:line="360" w:lineRule="auto"/>
        <w:ind w:left="-718" w:leftChars="-342" w:right="206" w:rightChars="98" w:firstLine="614" w:firstLineChars="256"/>
        <w:rPr>
          <w:rFonts w:hint="eastAsia" w:ascii="宋体" w:hAnsi="宋体"/>
          <w:sz w:val="24"/>
          <w:u w:val="single"/>
        </w:rPr>
      </w:pPr>
      <w:bookmarkStart w:id="1" w:name="_Toc357410804"/>
      <w:r>
        <w:rPr>
          <w:rFonts w:hint="eastAsia" w:ascii="宋体" w:hAnsi="宋体"/>
          <w:sz w:val="24"/>
        </w:rPr>
        <w:t>询价响应方：</w:t>
      </w:r>
      <w:r>
        <w:rPr>
          <w:rFonts w:hint="eastAsia" w:ascii="宋体" w:hAnsi="宋体"/>
          <w:sz w:val="24"/>
          <w:u w:val="single"/>
        </w:rPr>
        <w:t xml:space="preserve">                       （盖单位公章）</w:t>
      </w:r>
      <w:bookmarkEnd w:id="1"/>
    </w:p>
    <w:p>
      <w:pPr>
        <w:snapToGrid w:val="0"/>
        <w:spacing w:line="360" w:lineRule="auto"/>
        <w:ind w:left="-718" w:leftChars="-342" w:right="206" w:rightChars="98" w:firstLine="614" w:firstLineChars="256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法定代表人或委托人：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24"/>
          <w:u w:val="single"/>
        </w:rPr>
        <w:t>（签字或盖章）</w:t>
      </w:r>
    </w:p>
    <w:p>
      <w:pPr>
        <w:snapToGrid w:val="0"/>
        <w:spacing w:line="360" w:lineRule="auto"/>
        <w:ind w:left="-718" w:leftChars="-342" w:right="206" w:rightChars="98" w:firstLine="614" w:firstLineChars="256"/>
        <w:rPr>
          <w:rFonts w:hint="eastAsia" w:ascii="宋体" w:hAnsi="宋体"/>
          <w:sz w:val="24"/>
        </w:rPr>
      </w:pPr>
      <w:bookmarkStart w:id="2" w:name="_Toc357410805"/>
      <w:r>
        <w:rPr>
          <w:rFonts w:hint="eastAsia" w:ascii="宋体" w:hAnsi="宋体"/>
          <w:sz w:val="24"/>
        </w:rPr>
        <w:t>日期：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 xml:space="preserve">月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日</w:t>
      </w:r>
      <w:bookmarkEnd w:id="2"/>
      <w:r>
        <w:rPr>
          <w:rFonts w:hint="eastAsia" w:ascii="宋体" w:hAnsi="宋体"/>
          <w:sz w:val="24"/>
        </w:rPr>
        <w:t xml:space="preserve">        </w:t>
      </w:r>
    </w:p>
    <w:p>
      <w:pPr>
        <w:pStyle w:val="5"/>
        <w:ind w:left="0" w:leftChars="0" w:firstLine="0" w:firstLineChars="0"/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sectPr>
          <w:pgSz w:w="11906" w:h="16838"/>
          <w:pgMar w:top="1020" w:right="1474" w:bottom="1020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>
      <w:pPr>
        <w:jc w:val="both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衢州高铁新城智慧产业园（三期）A区项目创意孵化楼A外墙空鼓检测工程询价单</w:t>
      </w:r>
    </w:p>
    <w:tbl>
      <w:tblPr>
        <w:tblStyle w:val="7"/>
        <w:tblpPr w:leftFromText="180" w:rightFromText="180" w:vertAnchor="text" w:horzAnchor="page" w:tblpX="1435" w:tblpY="108"/>
        <w:tblOverlap w:val="never"/>
        <w:tblW w:w="1454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3374"/>
        <w:gridCol w:w="1684"/>
        <w:gridCol w:w="2883"/>
        <w:gridCol w:w="59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名称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单位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数量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外墙空鼓检测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包含一至五层所有粉刷层外墙、二层露台女儿墙粉刷层外墙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line="360" w:lineRule="auto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附件3         </w:t>
      </w:r>
    </w:p>
    <w:p>
      <w:pPr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衢州高铁新城智慧产业园（三期）A区项目创意孵化楼A外墙空鼓检测工程报价单</w:t>
      </w:r>
    </w:p>
    <w:tbl>
      <w:tblPr>
        <w:tblStyle w:val="7"/>
        <w:tblpPr w:leftFromText="180" w:rightFromText="180" w:vertAnchor="text" w:horzAnchor="page" w:tblpX="1435" w:tblpY="108"/>
        <w:tblOverlap w:val="never"/>
        <w:tblW w:w="1465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5434"/>
        <w:gridCol w:w="1243"/>
        <w:gridCol w:w="1528"/>
        <w:gridCol w:w="2512"/>
        <w:gridCol w:w="1722"/>
        <w:gridCol w:w="172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54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名称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单位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单价（元/平方米）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金额（元）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外墙空鼓检测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1800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包含一至五层所有粉刷层外墙、二层露台女儿墙粉刷层外墙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工程完成时间</w:t>
            </w:r>
          </w:p>
        </w:tc>
        <w:tc>
          <w:tcPr>
            <w:tcW w:w="872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中标签订合同后15天内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合计（元）</w:t>
            </w:r>
          </w:p>
        </w:tc>
        <w:tc>
          <w:tcPr>
            <w:tcW w:w="8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3740" w:firstLineChars="17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小写：¥          元（大写：         元整）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询价响应方（盖章）：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 xml:space="preserve">法定代表人（负责人）或其授权代表人（签字或盖章）：                                  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日期：</w:t>
      </w:r>
    </w:p>
    <w:sectPr>
      <w:pgSz w:w="16838" w:h="11906" w:orient="landscape"/>
      <w:pgMar w:top="765" w:right="1440" w:bottom="425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E4DC00"/>
    <w:multiLevelType w:val="singleLevel"/>
    <w:tmpl w:val="50E4DC0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433B1"/>
    <w:rsid w:val="010E054D"/>
    <w:rsid w:val="01465909"/>
    <w:rsid w:val="03C37E8E"/>
    <w:rsid w:val="0921469E"/>
    <w:rsid w:val="0ACB48BD"/>
    <w:rsid w:val="0D26361A"/>
    <w:rsid w:val="0D4136D6"/>
    <w:rsid w:val="0D9D48E8"/>
    <w:rsid w:val="0DE1672F"/>
    <w:rsid w:val="12323B3A"/>
    <w:rsid w:val="1313413F"/>
    <w:rsid w:val="13DC72BC"/>
    <w:rsid w:val="1703427C"/>
    <w:rsid w:val="182F21A6"/>
    <w:rsid w:val="19496B63"/>
    <w:rsid w:val="19761C53"/>
    <w:rsid w:val="1B795DF1"/>
    <w:rsid w:val="1C1F0691"/>
    <w:rsid w:val="1DFE135A"/>
    <w:rsid w:val="1EBE10D8"/>
    <w:rsid w:val="20297E51"/>
    <w:rsid w:val="231636F9"/>
    <w:rsid w:val="24E91110"/>
    <w:rsid w:val="251E412F"/>
    <w:rsid w:val="25EC2DB2"/>
    <w:rsid w:val="266B59F9"/>
    <w:rsid w:val="27015096"/>
    <w:rsid w:val="28A62BEB"/>
    <w:rsid w:val="2A992A0E"/>
    <w:rsid w:val="2B937F8D"/>
    <w:rsid w:val="2BBE227E"/>
    <w:rsid w:val="2C974150"/>
    <w:rsid w:val="2EC44D8B"/>
    <w:rsid w:val="2F173E5F"/>
    <w:rsid w:val="302E16EF"/>
    <w:rsid w:val="30931664"/>
    <w:rsid w:val="30C81CD3"/>
    <w:rsid w:val="31DC2B34"/>
    <w:rsid w:val="325A365A"/>
    <w:rsid w:val="32F662AC"/>
    <w:rsid w:val="333C535C"/>
    <w:rsid w:val="34BA0981"/>
    <w:rsid w:val="34C471FE"/>
    <w:rsid w:val="35B434BD"/>
    <w:rsid w:val="36942FD9"/>
    <w:rsid w:val="382E4FD6"/>
    <w:rsid w:val="38753652"/>
    <w:rsid w:val="3A7C4D31"/>
    <w:rsid w:val="3D2E43A1"/>
    <w:rsid w:val="3D4918E1"/>
    <w:rsid w:val="3DA11737"/>
    <w:rsid w:val="3DBE0B93"/>
    <w:rsid w:val="3FF57DC5"/>
    <w:rsid w:val="40C32173"/>
    <w:rsid w:val="428D7FD4"/>
    <w:rsid w:val="45CA34E3"/>
    <w:rsid w:val="47BE5288"/>
    <w:rsid w:val="497D2CE6"/>
    <w:rsid w:val="49BD2C89"/>
    <w:rsid w:val="4BE340E5"/>
    <w:rsid w:val="4C2D57B7"/>
    <w:rsid w:val="4C8E6172"/>
    <w:rsid w:val="4DAA6CC8"/>
    <w:rsid w:val="4DC553E6"/>
    <w:rsid w:val="4E3A523E"/>
    <w:rsid w:val="4E6A398C"/>
    <w:rsid w:val="526E73BD"/>
    <w:rsid w:val="56553554"/>
    <w:rsid w:val="56754770"/>
    <w:rsid w:val="57A73AC0"/>
    <w:rsid w:val="583512C2"/>
    <w:rsid w:val="58C54CA5"/>
    <w:rsid w:val="58D559E7"/>
    <w:rsid w:val="5A017AED"/>
    <w:rsid w:val="5BB71049"/>
    <w:rsid w:val="5BC8791D"/>
    <w:rsid w:val="5C5666BE"/>
    <w:rsid w:val="5E037306"/>
    <w:rsid w:val="5E50583D"/>
    <w:rsid w:val="5EDA0117"/>
    <w:rsid w:val="60E7327E"/>
    <w:rsid w:val="612639AA"/>
    <w:rsid w:val="6132468F"/>
    <w:rsid w:val="62083543"/>
    <w:rsid w:val="620A471B"/>
    <w:rsid w:val="621E6F6D"/>
    <w:rsid w:val="626E220F"/>
    <w:rsid w:val="63754A66"/>
    <w:rsid w:val="64D53F5B"/>
    <w:rsid w:val="670B7B0C"/>
    <w:rsid w:val="672229B1"/>
    <w:rsid w:val="680C3DB8"/>
    <w:rsid w:val="68616A75"/>
    <w:rsid w:val="68B472C9"/>
    <w:rsid w:val="68F96FEF"/>
    <w:rsid w:val="694B50B6"/>
    <w:rsid w:val="6A69058A"/>
    <w:rsid w:val="70434249"/>
    <w:rsid w:val="7159240E"/>
    <w:rsid w:val="715D1FEB"/>
    <w:rsid w:val="752571E5"/>
    <w:rsid w:val="76360191"/>
    <w:rsid w:val="78251E6E"/>
    <w:rsid w:val="791F5905"/>
    <w:rsid w:val="7B5323FD"/>
    <w:rsid w:val="7BCF61A6"/>
    <w:rsid w:val="7CC84843"/>
    <w:rsid w:val="7CFB3A9B"/>
    <w:rsid w:val="7D4641DF"/>
    <w:rsid w:val="7E0D37D8"/>
    <w:rsid w:val="7F963E0B"/>
    <w:rsid w:val="7FE469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5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章正文"/>
    <w:basedOn w:val="1"/>
    <w:qFormat/>
    <w:uiPriority w:val="0"/>
    <w:pPr>
      <w:spacing w:before="156" w:beforeLines="50" w:after="120" w:line="300" w:lineRule="auto"/>
      <w:ind w:firstLine="480"/>
    </w:pPr>
    <w:rPr>
      <w:rFonts w:ascii="Helvetica" w:hAnsi="Helvetica"/>
      <w:kern w:val="0"/>
      <w:sz w:val="24"/>
      <w:szCs w:val="24"/>
    </w:rPr>
  </w:style>
  <w:style w:type="paragraph" w:customStyle="1" w:styleId="12">
    <w:name w:val="Body text|1"/>
    <w:basedOn w:val="1"/>
    <w:qFormat/>
    <w:uiPriority w:val="0"/>
    <w:pPr>
      <w:spacing w:line="436" w:lineRule="auto"/>
      <w:ind w:firstLine="400"/>
    </w:pPr>
    <w:rPr>
      <w:rFonts w:ascii="宋体" w:hAnsi="宋体"/>
      <w:color w:val="auto"/>
      <w:sz w:val="20"/>
      <w:szCs w:val="20"/>
      <w:lang w:val="zh-CN" w:eastAsia="zh-CN"/>
    </w:rPr>
  </w:style>
  <w:style w:type="paragraph" w:customStyle="1" w:styleId="13">
    <w:name w:val="p0"/>
    <w:basedOn w:val="1"/>
    <w:qFormat/>
    <w:uiPriority w:val="0"/>
    <w:pPr>
      <w:widowControl/>
    </w:pPr>
    <w:rPr>
      <w:rFonts w:cs="Calibri"/>
      <w:kern w:val="0"/>
      <w:szCs w:val="21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01"/>
    <w:basedOn w:val="9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6">
    <w:name w:val="font61"/>
    <w:basedOn w:val="9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汪晓民</cp:lastModifiedBy>
  <cp:lastPrinted>2022-11-16T07:06:24Z</cp:lastPrinted>
  <dcterms:modified xsi:type="dcterms:W3CDTF">2022-11-17T00:42:34Z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B3CB3C792D934C2682752FD2D424C55D</vt:lpwstr>
  </property>
</Properties>
</file>