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采购清单</w:t>
      </w:r>
    </w:p>
    <w:tbl>
      <w:tblPr>
        <w:tblStyle w:val="5"/>
        <w:tblpPr w:leftFromText="180" w:rightFromText="180" w:vertAnchor="text" w:horzAnchor="page" w:tblpXSpec="center" w:tblpY="272"/>
        <w:tblOverlap w:val="never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82"/>
        <w:gridCol w:w="2061"/>
        <w:gridCol w:w="2043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工种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预计人数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单价最高限价（元）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总价最高限价（元）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餐饮服务员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220人次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280元/人/天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客房服务员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220人次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280元/人/天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杂工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220人次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280元/人/天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厨师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25人次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600元/人/天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</w:tbl>
    <w:p>
      <w:pPr>
        <w:rPr>
          <w:rFonts w:hint="default" w:eastAsia="宋体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74EC5"/>
    <w:rsid w:val="197B7D7C"/>
    <w:rsid w:val="691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2023-12-25T06:34:00Z</dcterms:created>
  <dc:creator>方小燕</dc:creator>
  <cp:lastModifiedBy>方小燕</cp:lastModifiedBy>
  <dcterms:modified xsi:type="dcterms:W3CDTF">2024-01-19T03:17:16Z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CD48688E44EA41F89E73FCDFA4F1508B</vt:lpwstr>
  </property>
</Properties>
</file>